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5E" w:rsidRDefault="00B61163" w:rsidP="00B61163">
      <w:pPr>
        <w:pStyle w:val="NormalWeb"/>
      </w:pPr>
      <w:r>
        <w:t>Early Learning Hub logo on teal background. Regional Stewardship Committee. Align Preschool Promise selection criteria and methods with the statewide selection priorities and our Early Learning Hub's Care and Education sector plan to best meet the needs of our communities.</w:t>
      </w:r>
      <w:bookmarkStart w:id="0" w:name="_GoBack"/>
      <w:bookmarkEnd w:id="0"/>
    </w:p>
    <w:sectPr w:rsidR="008B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jI0NzIzMLI0NzNW0lEKTi0uzszPAykwrAUAlfs78iwAAAA="/>
  </w:docVars>
  <w:rsids>
    <w:rsidRoot w:val="00B61163"/>
    <w:rsid w:val="00306589"/>
    <w:rsid w:val="0095014A"/>
    <w:rsid w:val="00B61163"/>
    <w:rsid w:val="00EA629E"/>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1C65"/>
  <w15:chartTrackingRefBased/>
  <w15:docId w15:val="{D3EB486E-2A62-47FC-824F-634424E5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58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16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Rounsavell</dc:creator>
  <cp:keywords/>
  <dc:description/>
  <cp:lastModifiedBy>Sam Rounsavell</cp:lastModifiedBy>
  <cp:revision>1</cp:revision>
  <dcterms:created xsi:type="dcterms:W3CDTF">2022-04-08T22:56:00Z</dcterms:created>
  <dcterms:modified xsi:type="dcterms:W3CDTF">2022-04-08T22:57:00Z</dcterms:modified>
</cp:coreProperties>
</file>